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64" w:rsidRPr="00A40064" w:rsidRDefault="00A40064" w:rsidP="00A40064">
      <w:pPr>
        <w:rPr>
          <w:b/>
          <w:i/>
          <w:sz w:val="28"/>
          <w:szCs w:val="28"/>
        </w:rPr>
      </w:pPr>
      <w:r w:rsidRPr="00A40064">
        <w:rPr>
          <w:b/>
          <w:i/>
          <w:sz w:val="28"/>
          <w:szCs w:val="28"/>
        </w:rPr>
        <w:t>Zestaw pytań specjalnościowych – do dyspozycji przewodniczącego Komisji. Kierunek pedagogika, specjalność pedagogika przedszkolna</w:t>
      </w:r>
      <w:r w:rsidR="005F2F86">
        <w:rPr>
          <w:b/>
          <w:i/>
          <w:sz w:val="28"/>
          <w:szCs w:val="28"/>
        </w:rPr>
        <w:t xml:space="preserve"> z elementami terapii dziecka</w:t>
      </w:r>
      <w:r w:rsidRPr="00A4006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Studia I</w:t>
      </w:r>
      <w:r w:rsidRPr="00A40064">
        <w:rPr>
          <w:b/>
          <w:i/>
          <w:sz w:val="28"/>
          <w:szCs w:val="28"/>
        </w:rPr>
        <w:t xml:space="preserve"> stopnia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Pedagogika przedszkolna – pojęcie, zadania, przedmiot badań.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Charakterystyka celów edukacji przedszkolnej.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Funkcje współczesnego przedszkola.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Zasady pracy wychowawczo-dydaktycznej z dziećmi w wieku przedszkolnym.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Formy organizacyjne pracy wychowawczo-dydaktycznej w przedszkolu.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Planowanie pracy wychowawczo-dydaktycznej przez nau</w:t>
      </w:r>
      <w:r w:rsidR="00A40064">
        <w:rPr>
          <w:rFonts w:ascii="Times New Roman" w:hAnsi="Times New Roman" w:cs="Times New Roman"/>
          <w:sz w:val="24"/>
        </w:rPr>
        <w:t xml:space="preserve">czyciela przedszkola w oparciu </w:t>
      </w:r>
      <w:r w:rsidRPr="00B84415">
        <w:rPr>
          <w:rFonts w:ascii="Times New Roman" w:hAnsi="Times New Roman" w:cs="Times New Roman"/>
          <w:sz w:val="24"/>
        </w:rPr>
        <w:t>o program wychowania przedszkolnego.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Znacząca pozycja  literaturowa dotycząca pedagogiki przedszkolnej (autor, tytuł, charakterystyka treści).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Wybitni reprezentanci pedagogiki przedszkolnej w Polsce i ich badania.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Specyfika pracy nauczyciela wychowania przedszkolnego.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Prekursorzy edukacji przedszkolnej w Polsce.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Diagnoza pedagogiczna dziecka zadaniem nauczyciela przedszkola.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Dostosowanie wymagań edukacyjnych do indywidualnych potrzeb dziecka w ramach udzielania pomocy psychologiczno-pedagogicznej.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Współpraca nauczyciela przedszkola z rodzicami. Przykłady dobrych praktyk.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Współpraca przedszkola ze środowiskiem lokalnym.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Adaptacja dziecka do warunków przedszkola.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Projektowanie działań edukacyjnych w kontekście pracy z dzieckiem zdolnym.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Metody aktywizujące w edukacji przedszkolnej.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Metody dydaktyczne stosowane przez nauczyciela przedszkola.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Rozpoznawanie i rozwijanie uzdolnień dzieci w przedszkolu.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Cele wychowania estetycznego dziecka. Formy i techniki plastyczne w edukacji przedszkolnej.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Cele i formy wychowania muzycznego w przedszkolu.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Cele i zadania wychowania fizycznego dzieci w wieku przedszkolnym.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Nauczyciel wychowania przedszkolnego w obliczu wyzwań cywilizacyjnych.</w:t>
      </w:r>
    </w:p>
    <w:p w:rsidR="00D71727" w:rsidRPr="00B84415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Metody wychowania stosowane przez nauczyciela przedszkola.</w:t>
      </w:r>
    </w:p>
    <w:p w:rsidR="00D71727" w:rsidRDefault="00D71727" w:rsidP="00B84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Znaczenie zabawy dla rozwoju psychofizycznego dziecka w przedszkolu.</w:t>
      </w:r>
    </w:p>
    <w:p w:rsidR="00BD60FC" w:rsidRPr="00B84415" w:rsidRDefault="00BD60FC" w:rsidP="00BD60F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Opr. dr Tomasz Borowiak</w:t>
      </w:r>
    </w:p>
    <w:p w:rsidR="00FF1FB5" w:rsidRPr="00B84415" w:rsidRDefault="00FF1FB5" w:rsidP="00B84415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F1FB5" w:rsidRPr="00B8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E61E8"/>
    <w:multiLevelType w:val="hybridMultilevel"/>
    <w:tmpl w:val="7EF6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27"/>
    <w:rsid w:val="005F2F86"/>
    <w:rsid w:val="00712B2C"/>
    <w:rsid w:val="00813D29"/>
    <w:rsid w:val="00A40064"/>
    <w:rsid w:val="00B84415"/>
    <w:rsid w:val="00BD60FC"/>
    <w:rsid w:val="00D71727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B96AA-FF84-4640-ADE6-92EFEAFF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6</cp:revision>
  <dcterms:created xsi:type="dcterms:W3CDTF">2020-01-27T19:17:00Z</dcterms:created>
  <dcterms:modified xsi:type="dcterms:W3CDTF">2020-01-30T19:01:00Z</dcterms:modified>
</cp:coreProperties>
</file>