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67" w:rsidRPr="007201A1" w:rsidRDefault="00DF0267" w:rsidP="00DF026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201A1">
        <w:rPr>
          <w:rFonts w:ascii="Times New Roman" w:hAnsi="Times New Roman"/>
          <w:b/>
          <w:i/>
          <w:sz w:val="28"/>
          <w:szCs w:val="28"/>
        </w:rPr>
        <w:t xml:space="preserve">Zestaw pytań specjalnościowych – do dyspozycji przewodniczącego Komisji. Kierunek pedagogika, </w:t>
      </w:r>
      <w:r w:rsidR="00CE7DE4">
        <w:rPr>
          <w:rFonts w:ascii="Times New Roman" w:hAnsi="Times New Roman"/>
          <w:b/>
          <w:i/>
          <w:sz w:val="28"/>
          <w:szCs w:val="28"/>
        </w:rPr>
        <w:t xml:space="preserve">specjalność </w:t>
      </w:r>
      <w:r>
        <w:rPr>
          <w:rFonts w:ascii="Times New Roman" w:hAnsi="Times New Roman"/>
          <w:b/>
          <w:i/>
          <w:sz w:val="28"/>
          <w:szCs w:val="28"/>
        </w:rPr>
        <w:t>resocjalizacja</w:t>
      </w:r>
      <w:r w:rsidRPr="007201A1">
        <w:rPr>
          <w:rFonts w:ascii="Times New Roman" w:hAnsi="Times New Roman"/>
          <w:b/>
          <w:i/>
          <w:sz w:val="28"/>
          <w:szCs w:val="28"/>
        </w:rPr>
        <w:t>. Studia I</w:t>
      </w:r>
      <w:r w:rsidR="00296B55">
        <w:rPr>
          <w:rFonts w:ascii="Times New Roman" w:hAnsi="Times New Roman"/>
          <w:b/>
          <w:i/>
          <w:sz w:val="28"/>
          <w:szCs w:val="28"/>
        </w:rPr>
        <w:t>I</w:t>
      </w:r>
      <w:bookmarkStart w:id="0" w:name="_GoBack"/>
      <w:bookmarkEnd w:id="0"/>
      <w:r w:rsidRPr="007201A1">
        <w:rPr>
          <w:rFonts w:ascii="Times New Roman" w:hAnsi="Times New Roman"/>
          <w:b/>
          <w:i/>
          <w:sz w:val="28"/>
          <w:szCs w:val="28"/>
        </w:rPr>
        <w:t xml:space="preserve"> stopnia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Pojęcie- resocjalizacja.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 xml:space="preserve">Metody oddziaływań resocjalizacyjnych. 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 xml:space="preserve">Przedstawiciele polskiej pedagogiki resocjalizacyjnej. 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 xml:space="preserve">Pojęcie- niedostosowanie społeczne. 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Etiologia niedostosowania społecznego.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Rodzaje niedostosowania społecznego.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 xml:space="preserve">Profilaktyka niedostosowania społecznego. 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Przedmiot pedagogiki resocjalizacyjnej.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Rodzaje diagnozy resocjalizacyjnej.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 xml:space="preserve">Czynniki determinujące przestępczość nieletnich. 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Zasady i cele wychowania resocjalizacyjnego.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 xml:space="preserve">Metody resocjalizacji. 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Rola i zadania Młodzieżowych Ośrodków Wychowawczych.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Przestępstwa i wykroczenia nieletnich.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 xml:space="preserve">Rodzaje patologii społecznych. 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Rodzaje działań profilaktycznych.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Rola i zadania Policyjnej Izby Dziecka.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Funkcje systemu resocjalizacji.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System resocjalizacji skazanych funkcjonujący w polskich jednostkach penitencjarnych.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 xml:space="preserve">Norma i patologia w zachowaniu ludzkim. 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Rola i zadania kuratora sądowego.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Instytucje i organizacje pozarządowe zajmujące się profilaktyką resocjalizacyjną.</w:t>
      </w:r>
    </w:p>
    <w:p w:rsidR="00DF0267" w:rsidRPr="001474FD" w:rsidRDefault="00DF0267" w:rsidP="00DF02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Predyspozycje wychowawcy w placówce resocjalizacyjnej.</w:t>
      </w:r>
    </w:p>
    <w:p w:rsidR="00DF0267" w:rsidRDefault="00DF0267" w:rsidP="00DF02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Rozwój pedagogiki resocjalizacyjnej</w:t>
      </w:r>
      <w:r>
        <w:rPr>
          <w:rFonts w:ascii="Times New Roman" w:hAnsi="Times New Roman"/>
          <w:sz w:val="24"/>
          <w:szCs w:val="24"/>
        </w:rPr>
        <w:t xml:space="preserve"> na ziemiach polskich.</w:t>
      </w:r>
    </w:p>
    <w:p w:rsidR="00DF0267" w:rsidRDefault="00DF0267" w:rsidP="00DF02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Wybrane koncepcje resocjalizacji</w:t>
      </w:r>
      <w:r>
        <w:rPr>
          <w:rFonts w:ascii="Times New Roman" w:hAnsi="Times New Roman"/>
          <w:sz w:val="24"/>
          <w:szCs w:val="24"/>
        </w:rPr>
        <w:t>.</w:t>
      </w:r>
    </w:p>
    <w:p w:rsidR="00DF0267" w:rsidRDefault="00DF0267" w:rsidP="00DF02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Cele i funkcje kary pozbawienia wolności</w:t>
      </w:r>
      <w:r>
        <w:rPr>
          <w:rFonts w:ascii="Times New Roman" w:hAnsi="Times New Roman"/>
          <w:sz w:val="24"/>
          <w:szCs w:val="24"/>
        </w:rPr>
        <w:t>.</w:t>
      </w:r>
    </w:p>
    <w:p w:rsidR="00DF0267" w:rsidRDefault="00DF0267" w:rsidP="00DF02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Formy i cele pomocy postpenitencjarnej</w:t>
      </w:r>
      <w:r>
        <w:rPr>
          <w:rFonts w:ascii="Times New Roman" w:hAnsi="Times New Roman"/>
          <w:sz w:val="24"/>
          <w:szCs w:val="24"/>
        </w:rPr>
        <w:t>.</w:t>
      </w:r>
    </w:p>
    <w:p w:rsidR="00DF0267" w:rsidRDefault="00DF0267" w:rsidP="00DF02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Specyfika postępowania z kobietami w zakładach izolacyjnych</w:t>
      </w:r>
      <w:r>
        <w:rPr>
          <w:rFonts w:ascii="Times New Roman" w:hAnsi="Times New Roman"/>
          <w:sz w:val="24"/>
          <w:szCs w:val="24"/>
        </w:rPr>
        <w:t>.</w:t>
      </w:r>
    </w:p>
    <w:p w:rsidR="00DF0267" w:rsidRDefault="00DF0267" w:rsidP="00DF02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Wady i zalety mediacji</w:t>
      </w:r>
      <w:r>
        <w:rPr>
          <w:rFonts w:ascii="Times New Roman" w:hAnsi="Times New Roman"/>
          <w:sz w:val="24"/>
          <w:szCs w:val="24"/>
        </w:rPr>
        <w:t>.</w:t>
      </w:r>
    </w:p>
    <w:p w:rsidR="00DF0267" w:rsidRDefault="00DF0267" w:rsidP="00DF026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474FD">
        <w:rPr>
          <w:rFonts w:ascii="Times New Roman" w:hAnsi="Times New Roman"/>
          <w:sz w:val="24"/>
          <w:szCs w:val="24"/>
        </w:rPr>
        <w:t>Współczesne tendencje i ich uwarunkowania w resocjalizacji dorosłych</w:t>
      </w:r>
      <w:r>
        <w:rPr>
          <w:rFonts w:ascii="Times New Roman" w:hAnsi="Times New Roman"/>
          <w:sz w:val="24"/>
          <w:szCs w:val="24"/>
        </w:rPr>
        <w:t>.</w:t>
      </w:r>
    </w:p>
    <w:p w:rsidR="00DF0267" w:rsidRPr="001474FD" w:rsidRDefault="00DF0267" w:rsidP="00DF0267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Opr. dr Urszula Kempińska</w:t>
      </w:r>
    </w:p>
    <w:p w:rsidR="001D09D3" w:rsidRDefault="001D09D3"/>
    <w:sectPr w:rsidR="001D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3B32"/>
    <w:multiLevelType w:val="hybridMultilevel"/>
    <w:tmpl w:val="3FAAF236"/>
    <w:lvl w:ilvl="0" w:tplc="38A0A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7"/>
    <w:rsid w:val="001D09D3"/>
    <w:rsid w:val="00296B55"/>
    <w:rsid w:val="00CE7DE4"/>
    <w:rsid w:val="00D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64E72-5E2C-4A9F-B284-BFFE0381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026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2020-01-28T15:19:00Z</dcterms:created>
  <dcterms:modified xsi:type="dcterms:W3CDTF">2020-01-28T17:42:00Z</dcterms:modified>
</cp:coreProperties>
</file>